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090" w:rsidRPr="00445A7F" w:rsidRDefault="000A1090" w:rsidP="000A1090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45A7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1 </w:t>
      </w:r>
    </w:p>
    <w:p w:rsidR="000A1090" w:rsidRPr="00445A7F" w:rsidRDefault="000A1090" w:rsidP="000A1090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45A7F">
        <w:rPr>
          <w:rFonts w:ascii="Times New Roman" w:hAnsi="Times New Roman"/>
          <w:color w:val="000000" w:themeColor="text1"/>
          <w:sz w:val="24"/>
          <w:szCs w:val="24"/>
        </w:rPr>
        <w:t>к приказу № 26 § 1</w:t>
      </w:r>
    </w:p>
    <w:p w:rsidR="000A1090" w:rsidRPr="00445A7F" w:rsidRDefault="000A1090" w:rsidP="000A1090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45A7F">
        <w:rPr>
          <w:rFonts w:ascii="Times New Roman" w:hAnsi="Times New Roman"/>
          <w:color w:val="000000" w:themeColor="text1"/>
          <w:sz w:val="24"/>
          <w:szCs w:val="24"/>
        </w:rPr>
        <w:t xml:space="preserve">от 08.10.2025 </w:t>
      </w:r>
    </w:p>
    <w:p w:rsidR="000A1090" w:rsidRPr="00CD6889" w:rsidRDefault="000A1090" w:rsidP="000A1090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A1090" w:rsidRPr="00852367" w:rsidRDefault="000A1090" w:rsidP="000A109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52367">
        <w:rPr>
          <w:rFonts w:ascii="Times New Roman" w:hAnsi="Times New Roman"/>
          <w:b/>
          <w:color w:val="000000"/>
          <w:sz w:val="24"/>
          <w:szCs w:val="24"/>
        </w:rPr>
        <w:t>План мероприятий по формированию и оценке функциональной грамотности обучающихся МБОУ г. Мурманска СОШ № 36</w:t>
      </w:r>
    </w:p>
    <w:p w:rsidR="000A1090" w:rsidRPr="00852367" w:rsidRDefault="000A1090" w:rsidP="000A109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52367">
        <w:rPr>
          <w:rFonts w:ascii="Times New Roman" w:hAnsi="Times New Roman"/>
          <w:b/>
          <w:color w:val="000000"/>
          <w:sz w:val="24"/>
          <w:szCs w:val="24"/>
        </w:rPr>
        <w:t>на 2025-2026 учебный год</w:t>
      </w:r>
    </w:p>
    <w:p w:rsidR="000A1090" w:rsidRPr="00852367" w:rsidRDefault="000A1090" w:rsidP="000A109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6780"/>
        <w:gridCol w:w="1985"/>
        <w:gridCol w:w="2551"/>
        <w:gridCol w:w="3827"/>
        <w:gridCol w:w="16"/>
      </w:tblGrid>
      <w:tr w:rsidR="000A1090" w:rsidRPr="00445A7F" w:rsidTr="00AC6295">
        <w:trPr>
          <w:gridAfter w:val="1"/>
          <w:wAfter w:w="16" w:type="dxa"/>
          <w:tblHeader/>
          <w:jc w:val="center"/>
        </w:trPr>
        <w:tc>
          <w:tcPr>
            <w:tcW w:w="728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780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3827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0A1090" w:rsidRPr="00CD6889" w:rsidTr="00AC6295">
        <w:trPr>
          <w:jc w:val="center"/>
        </w:trPr>
        <w:tc>
          <w:tcPr>
            <w:tcW w:w="15887" w:type="dxa"/>
            <w:gridSpan w:val="6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445A7F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методических вебинарах ФГБУ «Федеральный институт оценки качества образования», ФГБНУ «Институт стратегии развития образования Российской академии образования» (далее – ИСРО РАО)</w:t>
            </w:r>
          </w:p>
        </w:tc>
        <w:tc>
          <w:tcPr>
            <w:tcW w:w="1985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shd w:val="clear" w:color="auto" w:fill="auto"/>
            <w:tcMar>
              <w:left w:w="57" w:type="dxa"/>
              <w:right w:w="57" w:type="dxa"/>
            </w:tcMar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профессиональных компетенций педагогических работников и управленческих кадров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445A7F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Использование в образовательной деятельности банка заданий для оценки функциональной грамотности, разработанных ИСРО РАО, банк заданий ФГБНУ «Федеральный институт педагогических измерений» (далее – ФГНБУ «ФИПИ»), (далее – банк заданий)</w:t>
            </w:r>
          </w:p>
        </w:tc>
        <w:tc>
          <w:tcPr>
            <w:tcW w:w="1985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2025 - май 2026</w:t>
            </w:r>
          </w:p>
        </w:tc>
        <w:tc>
          <w:tcPr>
            <w:tcW w:w="2551" w:type="dxa"/>
            <w:shd w:val="clear" w:color="auto" w:fill="auto"/>
            <w:tcMar>
              <w:left w:w="57" w:type="dxa"/>
              <w:right w:w="57" w:type="dxa"/>
            </w:tcMar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Включение банка заданий в фонд оценочных средств ОУ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445A7F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в образовательной деятельности методических ресурсов, рекомендуемых Министерством просвещения Российской Федерации</w:t>
            </w:r>
          </w:p>
        </w:tc>
        <w:tc>
          <w:tcPr>
            <w:tcW w:w="1985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/>
                <w:sz w:val="24"/>
                <w:szCs w:val="24"/>
              </w:rPr>
              <w:t>сентябрь 2025 - май 2026</w:t>
            </w:r>
          </w:p>
        </w:tc>
        <w:tc>
          <w:tcPr>
            <w:tcW w:w="2551" w:type="dxa"/>
            <w:shd w:val="clear" w:color="auto" w:fill="auto"/>
            <w:tcMar>
              <w:left w:w="57" w:type="dxa"/>
              <w:right w:w="57" w:type="dxa"/>
            </w:tcMar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/>
                <w:sz w:val="24"/>
                <w:szCs w:val="24"/>
              </w:rPr>
              <w:t>Включение методических ресурсов в фонд оценочных средств ОУ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445A7F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Актуализация планов работы методических объединений в части формирования функциональной грамотности обучающихся</w:t>
            </w:r>
          </w:p>
        </w:tc>
        <w:tc>
          <w:tcPr>
            <w:tcW w:w="1985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30 сентября</w:t>
            </w:r>
          </w:p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</w:t>
            </w: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  <w:shd w:val="clear" w:color="auto" w:fill="auto"/>
            <w:tcMar>
              <w:left w:w="57" w:type="dxa"/>
              <w:right w:w="57" w:type="dxa"/>
            </w:tcMar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  <w:tc>
          <w:tcPr>
            <w:tcW w:w="3827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Планы МО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445A7F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всероссийских проверочных работ</w:t>
            </w:r>
          </w:p>
        </w:tc>
        <w:tc>
          <w:tcPr>
            <w:tcW w:w="1985" w:type="dxa"/>
            <w:shd w:val="clear" w:color="auto" w:fill="auto"/>
          </w:tcPr>
          <w:p w:rsidR="000A1090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согласно Федеральной службы по надзору в сфере образования и науки от 07.05.2025 №№ 990, 991</w:t>
            </w:r>
          </w:p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tcMar>
              <w:left w:w="57" w:type="dxa"/>
              <w:right w:w="57" w:type="dxa"/>
            </w:tcMar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445A7F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информационно-просветительской работы с педагогическими работниками, обучающимися и родительским </w:t>
            </w:r>
            <w:r w:rsidRPr="00445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сообществом по вопросам формирования и оценки функциональной грамотности</w:t>
            </w:r>
          </w:p>
        </w:tc>
        <w:tc>
          <w:tcPr>
            <w:tcW w:w="1985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сентябрь 2025 - май 2026</w:t>
            </w:r>
          </w:p>
        </w:tc>
        <w:tc>
          <w:tcPr>
            <w:tcW w:w="2551" w:type="dxa"/>
            <w:shd w:val="clear" w:color="auto" w:fill="auto"/>
            <w:tcMar>
              <w:left w:w="57" w:type="dxa"/>
              <w:right w:w="57" w:type="dxa"/>
            </w:tcMar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Публикации на сайтах ОУ и официальных группах ОУ в </w:t>
            </w:r>
            <w:r w:rsidRPr="00445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социальных сетях, совещания, вебинары, собрания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445A7F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Информационное освещение мероприятий, направленных на формирование и оценку функциональной грамотности</w:t>
            </w:r>
          </w:p>
        </w:tc>
        <w:tc>
          <w:tcPr>
            <w:tcW w:w="1985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2025 - май 2026</w:t>
            </w:r>
          </w:p>
        </w:tc>
        <w:tc>
          <w:tcPr>
            <w:tcW w:w="2551" w:type="dxa"/>
            <w:shd w:val="clear" w:color="auto" w:fill="auto"/>
            <w:tcMar>
              <w:left w:w="57" w:type="dxa"/>
              <w:right w:w="57" w:type="dxa"/>
            </w:tcMar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Публикации на сайте ОУ и официальной группе ОУ в социальных сетях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445A7F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участия обучающихся в мероприятиях по формированию функциональной грамотности (олимпиады, конкурсы,  развивающие беседы, лекции, марафоны, конференции, квесты и др.)</w:t>
            </w:r>
          </w:p>
        </w:tc>
        <w:tc>
          <w:tcPr>
            <w:tcW w:w="1985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shd w:val="clear" w:color="auto" w:fill="auto"/>
            <w:tcMar>
              <w:left w:w="57" w:type="dxa"/>
              <w:right w:w="57" w:type="dxa"/>
            </w:tcMar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445A7F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Публикации на сайте ОУ и официальной группе ОУ в социальных сетях</w:t>
            </w:r>
          </w:p>
        </w:tc>
      </w:tr>
      <w:tr w:rsidR="000A1090" w:rsidRPr="00CD6889" w:rsidTr="00AC6295">
        <w:trPr>
          <w:trHeight w:val="567"/>
          <w:jc w:val="center"/>
        </w:trPr>
        <w:tc>
          <w:tcPr>
            <w:tcW w:w="15887" w:type="dxa"/>
            <w:gridSpan w:val="6"/>
            <w:shd w:val="clear" w:color="auto" w:fill="auto"/>
            <w:vAlign w:val="center"/>
          </w:tcPr>
          <w:p w:rsidR="000A1090" w:rsidRPr="00445A7F" w:rsidRDefault="000A1090" w:rsidP="00AC62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Совершенствование профессионального мастерства педагогов по вопросам формирования и </w:t>
            </w:r>
          </w:p>
          <w:p w:rsidR="000A1090" w:rsidRPr="00445A7F" w:rsidRDefault="000A1090" w:rsidP="00AC62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A7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оценки функциональной грамотности обучающихся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1909DE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 педагогических работников о проведении федеральных и региональных мероприятий по вопросам организационно-методического обеспечения, методологии и методического инструментария формирования и оценки функциональной грамотности</w:t>
            </w:r>
          </w:p>
        </w:tc>
        <w:tc>
          <w:tcPr>
            <w:tcW w:w="1985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качества образования в ОУ, повышение профессиональных компетенций педагогических и управленческих кадров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1909DE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педагогов в региональных методических семинарах для учителей общеобразовательных учреждений по направлениям функциональной грамотности</w:t>
            </w:r>
          </w:p>
        </w:tc>
        <w:tc>
          <w:tcPr>
            <w:tcW w:w="1985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профессиональных компетенций педагогических и управленческих кадров</w:t>
            </w:r>
          </w:p>
        </w:tc>
      </w:tr>
      <w:tr w:rsidR="000A1090" w:rsidRPr="00CD6889" w:rsidTr="00AC6295">
        <w:trPr>
          <w:jc w:val="center"/>
        </w:trPr>
        <w:tc>
          <w:tcPr>
            <w:tcW w:w="15887" w:type="dxa"/>
            <w:gridSpan w:val="6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1909DE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Методическая поддержка учителей </w:t>
            </w:r>
          </w:p>
        </w:tc>
        <w:tc>
          <w:tcPr>
            <w:tcW w:w="1985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2024 - май 2025</w:t>
            </w:r>
          </w:p>
        </w:tc>
        <w:tc>
          <w:tcPr>
            <w:tcW w:w="2551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качества образования в ОУ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1909DE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Информационная работа с педагогами и родителями (законными представителями) по вопросам функциональной грамотности</w:t>
            </w:r>
          </w:p>
        </w:tc>
        <w:tc>
          <w:tcPr>
            <w:tcW w:w="1985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2025 - май 2026</w:t>
            </w:r>
          </w:p>
        </w:tc>
        <w:tc>
          <w:tcPr>
            <w:tcW w:w="2551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Публикации на сайте ОУ и официальной группе ОУ в социальных сетях</w:t>
            </w:r>
          </w:p>
        </w:tc>
      </w:tr>
      <w:tr w:rsidR="000A1090" w:rsidRPr="00CD6889" w:rsidTr="00AC6295">
        <w:trPr>
          <w:jc w:val="center"/>
        </w:trPr>
        <w:tc>
          <w:tcPr>
            <w:tcW w:w="15887" w:type="dxa"/>
            <w:gridSpan w:val="6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Работа с обучающимися</w:t>
            </w:r>
          </w:p>
        </w:tc>
      </w:tr>
      <w:tr w:rsidR="000A1090" w:rsidRPr="001909DE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1909DE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Использование в  образовательной деятельности банка заданий по оценке функциональной грамотности</w:t>
            </w:r>
          </w:p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Статистические данные </w:t>
            </w:r>
          </w:p>
        </w:tc>
      </w:tr>
      <w:tr w:rsidR="000A1090" w:rsidRPr="00CD6889" w:rsidTr="00AC6295">
        <w:trPr>
          <w:gridAfter w:val="1"/>
          <w:wAfter w:w="16" w:type="dxa"/>
          <w:jc w:val="center"/>
        </w:trPr>
        <w:tc>
          <w:tcPr>
            <w:tcW w:w="728" w:type="dxa"/>
            <w:shd w:val="clear" w:color="auto" w:fill="auto"/>
          </w:tcPr>
          <w:p w:rsidR="000A1090" w:rsidRPr="001909DE" w:rsidRDefault="000A1090" w:rsidP="000A10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0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массовых мероприятиях по формированию функциональной грамотности (олимпиады, конкурсы, развивающие беседы, межпредметные и метапредметные проекты, марафоны, конференции, квесты, триатлоны и др.)</w:t>
            </w:r>
          </w:p>
        </w:tc>
        <w:tc>
          <w:tcPr>
            <w:tcW w:w="1985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И.И., зам. директора по УВР</w:t>
            </w:r>
          </w:p>
        </w:tc>
        <w:tc>
          <w:tcPr>
            <w:tcW w:w="3827" w:type="dxa"/>
            <w:shd w:val="clear" w:color="auto" w:fill="auto"/>
          </w:tcPr>
          <w:p w:rsidR="000A1090" w:rsidRPr="001909DE" w:rsidRDefault="000A1090" w:rsidP="00AC62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0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качества образования в ОУ</w:t>
            </w:r>
          </w:p>
        </w:tc>
      </w:tr>
    </w:tbl>
    <w:p w:rsidR="000A1090" w:rsidRPr="00CD6889" w:rsidRDefault="000A1090" w:rsidP="000A109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sectPr w:rsidR="000A1090" w:rsidRPr="00CD6889" w:rsidSect="006846C6">
      <w:pgSz w:w="16838" w:h="11906" w:orient="landscape"/>
      <w:pgMar w:top="1077" w:right="737" w:bottom="73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75F8C"/>
    <w:multiLevelType w:val="hybridMultilevel"/>
    <w:tmpl w:val="6AB40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5C"/>
    <w:rsid w:val="000A1090"/>
    <w:rsid w:val="00713D5C"/>
    <w:rsid w:val="007F7F61"/>
    <w:rsid w:val="00D7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1EF6"/>
  <w15:chartTrackingRefBased/>
  <w15:docId w15:val="{3ABFF996-646A-46E0-8914-6D7A60CD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0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qFormat/>
    <w:rsid w:val="00D7041F"/>
    <w:pPr>
      <w:spacing w:after="0" w:line="240" w:lineRule="auto"/>
      <w:ind w:firstLine="709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Инна Ивановна</dc:creator>
  <cp:keywords/>
  <dc:description/>
  <cp:lastModifiedBy>Иванова Инна Ивановна</cp:lastModifiedBy>
  <cp:revision>2</cp:revision>
  <dcterms:created xsi:type="dcterms:W3CDTF">2025-10-09T10:36:00Z</dcterms:created>
  <dcterms:modified xsi:type="dcterms:W3CDTF">2025-10-09T10:37:00Z</dcterms:modified>
</cp:coreProperties>
</file>